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C8F3E" w14:textId="77777777" w:rsidR="005D1F75" w:rsidRPr="005D1F75" w:rsidRDefault="005D1F75" w:rsidP="005D1F75">
      <w:pPr>
        <w:jc w:val="center"/>
        <w:rPr>
          <w:rFonts w:ascii="Times New Roman" w:hAnsi="Times New Roman" w:cs="Times New Roman"/>
          <w:sz w:val="28"/>
          <w:szCs w:val="28"/>
        </w:rPr>
      </w:pPr>
      <w:r w:rsidRPr="005D1F75">
        <w:rPr>
          <w:rFonts w:ascii="Times New Roman" w:hAnsi="Times New Roman" w:cs="Times New Roman"/>
          <w:sz w:val="28"/>
          <w:szCs w:val="28"/>
        </w:rPr>
        <w:t>СПИСОК РЕКОМЕНДУЕМОЙ ЛИТЕРАТУРЫ</w:t>
      </w:r>
    </w:p>
    <w:p w14:paraId="74701E67" w14:textId="298ECC82" w:rsidR="005D1F75" w:rsidRPr="005D1F75" w:rsidRDefault="005D1F75" w:rsidP="005D1F75">
      <w:pPr>
        <w:jc w:val="center"/>
        <w:rPr>
          <w:rFonts w:ascii="Times New Roman" w:hAnsi="Times New Roman" w:cs="Times New Roman"/>
          <w:sz w:val="28"/>
          <w:szCs w:val="28"/>
        </w:rPr>
      </w:pPr>
      <w:r w:rsidRPr="005D1F75">
        <w:rPr>
          <w:rFonts w:ascii="Times New Roman" w:hAnsi="Times New Roman" w:cs="Times New Roman"/>
          <w:sz w:val="28"/>
          <w:szCs w:val="28"/>
        </w:rPr>
        <w:t>ОСНОВНАЯ</w:t>
      </w:r>
    </w:p>
    <w:p w14:paraId="1456E7E4" w14:textId="77777777" w:rsidR="005D1F75" w:rsidRPr="005D1F75" w:rsidRDefault="005D1F75" w:rsidP="005D1F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F75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5D1F75">
        <w:rPr>
          <w:rFonts w:ascii="Times New Roman" w:eastAsia="Calibri" w:hAnsi="Times New Roman" w:cs="Times New Roman"/>
          <w:sz w:val="28"/>
          <w:szCs w:val="28"/>
        </w:rPr>
        <w:t>Гогунов</w:t>
      </w:r>
      <w:proofErr w:type="spellEnd"/>
      <w:r w:rsidRPr="005D1F75">
        <w:rPr>
          <w:rFonts w:ascii="Times New Roman" w:eastAsia="Calibri" w:hAnsi="Times New Roman" w:cs="Times New Roman"/>
          <w:sz w:val="28"/>
          <w:szCs w:val="28"/>
        </w:rPr>
        <w:t xml:space="preserve">, Е. Н. Психология физической культуры и спорта : учеб. пособие / Е. Н. </w:t>
      </w:r>
      <w:proofErr w:type="spellStart"/>
      <w:r w:rsidRPr="005D1F75">
        <w:rPr>
          <w:rFonts w:ascii="Times New Roman" w:eastAsia="Calibri" w:hAnsi="Times New Roman" w:cs="Times New Roman"/>
          <w:sz w:val="28"/>
          <w:szCs w:val="28"/>
        </w:rPr>
        <w:t>Гогунов</w:t>
      </w:r>
      <w:proofErr w:type="spellEnd"/>
      <w:r w:rsidRPr="005D1F75">
        <w:rPr>
          <w:rFonts w:ascii="Times New Roman" w:eastAsia="Calibri" w:hAnsi="Times New Roman" w:cs="Times New Roman"/>
          <w:sz w:val="28"/>
          <w:szCs w:val="28"/>
        </w:rPr>
        <w:t xml:space="preserve">, Г. Д. Горбунов. – М. : Академия, 2014. – 272 с. </w:t>
      </w:r>
    </w:p>
    <w:p w14:paraId="650ADF7B" w14:textId="213F7986" w:rsidR="005D1F75" w:rsidRPr="005D1F75" w:rsidRDefault="005D1F75" w:rsidP="005D1F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1F75">
        <w:rPr>
          <w:rFonts w:ascii="Times New Roman" w:eastAsia="Calibri" w:hAnsi="Times New Roman" w:cs="Times New Roman"/>
          <w:sz w:val="28"/>
          <w:szCs w:val="28"/>
          <w:lang w:eastAsia="ru-RU"/>
        </w:rPr>
        <w:t>2. Ильин, Е.П. Психология спорта / Е.П. Ильин. – Питер: Лидер, 2016. –351 с.</w:t>
      </w:r>
    </w:p>
    <w:p w14:paraId="202ED638" w14:textId="0F26812C" w:rsidR="005D1F75" w:rsidRPr="005D1F75" w:rsidRDefault="005D1F75" w:rsidP="005D1F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1F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Мельник, Е. В. Психология физической культуры и спорта : практикум / Е. В. Мельник, И. Р. Абрамович, Е. В. Воскресенская.– 3-е изд., </w:t>
      </w:r>
      <w:proofErr w:type="spellStart"/>
      <w:r w:rsidRPr="005D1F75">
        <w:rPr>
          <w:rFonts w:ascii="Times New Roman" w:eastAsia="Calibri" w:hAnsi="Times New Roman" w:cs="Times New Roman"/>
          <w:sz w:val="28"/>
          <w:szCs w:val="28"/>
          <w:lang w:eastAsia="ru-RU"/>
        </w:rPr>
        <w:t>испр</w:t>
      </w:r>
      <w:proofErr w:type="spellEnd"/>
      <w:r w:rsidRPr="005D1F75">
        <w:rPr>
          <w:rFonts w:ascii="Times New Roman" w:eastAsia="Calibri" w:hAnsi="Times New Roman" w:cs="Times New Roman"/>
          <w:sz w:val="28"/>
          <w:szCs w:val="28"/>
          <w:lang w:eastAsia="ru-RU"/>
        </w:rPr>
        <w:t>. и доп. – Минск : Белорус. гос. ун-т физ. культуры, 2017. – 140 с.</w:t>
      </w:r>
    </w:p>
    <w:p w14:paraId="3FDCEE79" w14:textId="630DE242" w:rsidR="005D1F75" w:rsidRPr="005D1F75" w:rsidRDefault="005D1F75" w:rsidP="005D1F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1F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Родионов, В. А. Спортивная психология : учеб. для акад. Бакалавриата / В. А. Родионов; под общ. ред. В. А. Родионова [и др.] – М. : </w:t>
      </w:r>
      <w:proofErr w:type="spellStart"/>
      <w:r w:rsidRPr="005D1F75">
        <w:rPr>
          <w:rFonts w:ascii="Times New Roman" w:eastAsia="Calibri" w:hAnsi="Times New Roman" w:cs="Times New Roman"/>
          <w:sz w:val="28"/>
          <w:szCs w:val="28"/>
          <w:lang w:eastAsia="ru-RU"/>
        </w:rPr>
        <w:t>Юрайт</w:t>
      </w:r>
      <w:proofErr w:type="spellEnd"/>
      <w:r w:rsidRPr="005D1F75">
        <w:rPr>
          <w:rFonts w:ascii="Times New Roman" w:eastAsia="Calibri" w:hAnsi="Times New Roman" w:cs="Times New Roman"/>
          <w:sz w:val="28"/>
          <w:szCs w:val="28"/>
          <w:lang w:eastAsia="ru-RU"/>
        </w:rPr>
        <w:t>, 2019. – 367 с.</w:t>
      </w:r>
    </w:p>
    <w:p w14:paraId="6DB28B69" w14:textId="7991044A" w:rsidR="005D1F75" w:rsidRDefault="005D1F75" w:rsidP="005D1F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1F75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ДОПОЛНИТЕЛЬНАЯ</w:t>
      </w:r>
    </w:p>
    <w:p w14:paraId="4B5E7A9A" w14:textId="02923932" w:rsidR="005D1F75" w:rsidRDefault="005D1F75" w:rsidP="005D1F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D4C2421" w14:textId="2D21F959" w:rsidR="005D1F75" w:rsidRDefault="005A51E2" w:rsidP="005D1F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5D1F75" w:rsidRPr="005D1F75">
        <w:rPr>
          <w:rFonts w:ascii="Times New Roman" w:eastAsia="Calibri" w:hAnsi="Times New Roman" w:cs="Times New Roman"/>
          <w:sz w:val="28"/>
          <w:szCs w:val="28"/>
          <w:lang w:eastAsia="ru-RU"/>
        </w:rPr>
        <w:t>. Белова, Е. Д. Педагогическое мастерство учителя физической культуры</w:t>
      </w:r>
      <w:r w:rsidR="005D1F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D1F75" w:rsidRPr="005D1F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тренера : учеб. пособие / Е. Д. Белова, И. С. </w:t>
      </w:r>
      <w:proofErr w:type="spellStart"/>
      <w:r w:rsidR="005D1F75" w:rsidRPr="005D1F75">
        <w:rPr>
          <w:rFonts w:ascii="Times New Roman" w:eastAsia="Calibri" w:hAnsi="Times New Roman" w:cs="Times New Roman"/>
          <w:sz w:val="28"/>
          <w:szCs w:val="28"/>
          <w:lang w:eastAsia="ru-RU"/>
        </w:rPr>
        <w:t>Дятловская</w:t>
      </w:r>
      <w:proofErr w:type="spellEnd"/>
      <w:r w:rsidR="005D1F75" w:rsidRPr="005D1F75">
        <w:rPr>
          <w:rFonts w:ascii="Times New Roman" w:eastAsia="Calibri" w:hAnsi="Times New Roman" w:cs="Times New Roman"/>
          <w:sz w:val="28"/>
          <w:szCs w:val="28"/>
          <w:lang w:eastAsia="ru-RU"/>
        </w:rPr>
        <w:t>. – Минск : [б. и.],1992. – 49 с.</w:t>
      </w:r>
    </w:p>
    <w:p w14:paraId="23E1AD02" w14:textId="1DC32E00" w:rsidR="005D1F75" w:rsidRPr="005D1F75" w:rsidRDefault="005A51E2" w:rsidP="005D1F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5D1F75" w:rsidRPr="005D1F75">
        <w:rPr>
          <w:rFonts w:ascii="Times New Roman" w:eastAsia="Calibri" w:hAnsi="Times New Roman" w:cs="Times New Roman"/>
          <w:sz w:val="28"/>
          <w:szCs w:val="28"/>
          <w:lang w:eastAsia="ru-RU"/>
        </w:rPr>
        <w:t>. Галактионов, И. Н. Педагогические способности тренера /</w:t>
      </w:r>
      <w:r w:rsidR="005D1F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D1F75" w:rsidRPr="005D1F75">
        <w:rPr>
          <w:rFonts w:ascii="Times New Roman" w:eastAsia="Calibri" w:hAnsi="Times New Roman" w:cs="Times New Roman"/>
          <w:sz w:val="28"/>
          <w:szCs w:val="28"/>
          <w:lang w:eastAsia="ru-RU"/>
        </w:rPr>
        <w:t>И.Н. Галактионов // Теория и практика физ. культуры. – 1986. – № 8. –</w:t>
      </w:r>
      <w:r w:rsidR="005D1F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D1F75" w:rsidRPr="005D1F75">
        <w:rPr>
          <w:rFonts w:ascii="Times New Roman" w:eastAsia="Calibri" w:hAnsi="Times New Roman" w:cs="Times New Roman"/>
          <w:sz w:val="28"/>
          <w:szCs w:val="28"/>
          <w:lang w:eastAsia="ru-RU"/>
        </w:rPr>
        <w:t>С. 35–37.</w:t>
      </w:r>
    </w:p>
    <w:p w14:paraId="3385EDE8" w14:textId="1E2974F7" w:rsidR="005D1F75" w:rsidRPr="005D1F75" w:rsidRDefault="005A51E2" w:rsidP="005D1F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5D1F75" w:rsidRPr="005D1F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Григорьянц, И. А. </w:t>
      </w:r>
      <w:proofErr w:type="spellStart"/>
      <w:r w:rsidR="005D1F75" w:rsidRPr="005D1F75">
        <w:rPr>
          <w:rFonts w:ascii="Times New Roman" w:eastAsia="Calibri" w:hAnsi="Times New Roman" w:cs="Times New Roman"/>
          <w:sz w:val="28"/>
          <w:szCs w:val="28"/>
          <w:lang w:eastAsia="ru-RU"/>
        </w:rPr>
        <w:t>Психолого</w:t>
      </w:r>
      <w:proofErr w:type="spellEnd"/>
      <w:r w:rsidR="005D1F75" w:rsidRPr="005D1F75">
        <w:rPr>
          <w:rFonts w:ascii="Times New Roman" w:eastAsia="Calibri" w:hAnsi="Times New Roman" w:cs="Times New Roman"/>
          <w:sz w:val="28"/>
          <w:szCs w:val="28"/>
          <w:lang w:eastAsia="ru-RU"/>
        </w:rPr>
        <w:t>–педагогическое мастерство</w:t>
      </w:r>
      <w:r w:rsidR="005D1F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D1F75" w:rsidRPr="005D1F75">
        <w:rPr>
          <w:rFonts w:ascii="Times New Roman" w:eastAsia="Calibri" w:hAnsi="Times New Roman" w:cs="Times New Roman"/>
          <w:sz w:val="28"/>
          <w:szCs w:val="28"/>
          <w:lang w:eastAsia="ru-RU"/>
        </w:rPr>
        <w:t>современного тренера-преподавателя / И.А. Григорьянц // Спортивный</w:t>
      </w:r>
      <w:r w:rsidR="005D1F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D1F75" w:rsidRPr="005D1F75">
        <w:rPr>
          <w:rFonts w:ascii="Times New Roman" w:eastAsia="Calibri" w:hAnsi="Times New Roman" w:cs="Times New Roman"/>
          <w:sz w:val="28"/>
          <w:szCs w:val="28"/>
          <w:lang w:eastAsia="ru-RU"/>
        </w:rPr>
        <w:t>психолог. – 2006. – № 1(7). – С. 4–8.</w:t>
      </w:r>
    </w:p>
    <w:p w14:paraId="31964D18" w14:textId="32EE6CE2" w:rsidR="005D1F75" w:rsidRPr="005D1F75" w:rsidRDefault="005A51E2" w:rsidP="005D1F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5D1F75" w:rsidRPr="005D1F75">
        <w:rPr>
          <w:rFonts w:ascii="Times New Roman" w:eastAsia="Calibri" w:hAnsi="Times New Roman" w:cs="Times New Roman"/>
          <w:sz w:val="28"/>
          <w:szCs w:val="28"/>
          <w:lang w:eastAsia="ru-RU"/>
        </w:rPr>
        <w:t>. Деркач, А. А. Творчество тренера / А.А. Деркач, А.А. Исаев. –</w:t>
      </w:r>
      <w:r w:rsidR="005D1F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D1F75" w:rsidRPr="005D1F75">
        <w:rPr>
          <w:rFonts w:ascii="Times New Roman" w:eastAsia="Calibri" w:hAnsi="Times New Roman" w:cs="Times New Roman"/>
          <w:sz w:val="28"/>
          <w:szCs w:val="28"/>
          <w:lang w:eastAsia="ru-RU"/>
        </w:rPr>
        <w:t>М.: Физкультура и спорт, 1982. – 239 с.</w:t>
      </w:r>
    </w:p>
    <w:p w14:paraId="37483CA0" w14:textId="001A238C" w:rsidR="005D1F75" w:rsidRPr="005D1F75" w:rsidRDefault="005A51E2" w:rsidP="005D1F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5D1F75" w:rsidRPr="005D1F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5D1F75" w:rsidRPr="005D1F75">
        <w:rPr>
          <w:rFonts w:ascii="Times New Roman" w:eastAsia="Calibri" w:hAnsi="Times New Roman" w:cs="Times New Roman"/>
          <w:sz w:val="28"/>
          <w:szCs w:val="28"/>
          <w:lang w:eastAsia="ru-RU"/>
        </w:rPr>
        <w:t>Корх</w:t>
      </w:r>
      <w:proofErr w:type="spellEnd"/>
      <w:r w:rsidR="005D1F75" w:rsidRPr="005D1F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А.Я. Тренер: деятельность и личность: учеб. пособие / А.Я. </w:t>
      </w:r>
      <w:proofErr w:type="spellStart"/>
      <w:r w:rsidR="005D1F75" w:rsidRPr="005D1F75">
        <w:rPr>
          <w:rFonts w:ascii="Times New Roman" w:eastAsia="Calibri" w:hAnsi="Times New Roman" w:cs="Times New Roman"/>
          <w:sz w:val="28"/>
          <w:szCs w:val="28"/>
          <w:lang w:eastAsia="ru-RU"/>
        </w:rPr>
        <w:t>Корх</w:t>
      </w:r>
      <w:proofErr w:type="spellEnd"/>
      <w:r w:rsidR="005D1F75" w:rsidRPr="005D1F7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5D1F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D1F75" w:rsidRPr="005D1F75">
        <w:rPr>
          <w:rFonts w:ascii="Times New Roman" w:eastAsia="Calibri" w:hAnsi="Times New Roman" w:cs="Times New Roman"/>
          <w:sz w:val="28"/>
          <w:szCs w:val="28"/>
          <w:lang w:eastAsia="ru-RU"/>
        </w:rPr>
        <w:t>– М.: Терра–Спорт, 2000. – 120 с.</w:t>
      </w:r>
    </w:p>
    <w:p w14:paraId="2EAEE4B8" w14:textId="731E788B" w:rsidR="005D1F75" w:rsidRDefault="005D1F75" w:rsidP="005D1F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5D1F75">
        <w:rPr>
          <w:rFonts w:ascii="Times New Roman" w:eastAsia="Calibri" w:hAnsi="Times New Roman" w:cs="Times New Roman"/>
          <w:sz w:val="28"/>
          <w:szCs w:val="28"/>
          <w:lang w:eastAsia="ru-RU"/>
        </w:rPr>
        <w:t>. Лалаян, А.А. О типологии тренеров в связи с особенностями их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D1F75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деятельности / А.А. Лалаян // Теория и практика физической культуры. 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D1F75">
        <w:rPr>
          <w:rFonts w:ascii="Times New Roman" w:eastAsia="Calibri" w:hAnsi="Times New Roman" w:cs="Times New Roman"/>
          <w:sz w:val="28"/>
          <w:szCs w:val="28"/>
          <w:lang w:eastAsia="ru-RU"/>
        </w:rPr>
        <w:t>1981. – № 6. – С. 12–13.</w:t>
      </w:r>
    </w:p>
    <w:p w14:paraId="6B28A3BE" w14:textId="15B43EB6" w:rsidR="005D1F75" w:rsidRDefault="005A51E2" w:rsidP="005D1F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5D1F75" w:rsidRPr="005D1F75">
        <w:rPr>
          <w:rFonts w:ascii="Times New Roman" w:eastAsia="Calibri" w:hAnsi="Times New Roman" w:cs="Times New Roman"/>
          <w:sz w:val="28"/>
          <w:szCs w:val="28"/>
          <w:lang w:eastAsia="ru-RU"/>
        </w:rPr>
        <w:t>. Ильина, Н. Л. Психология тренера: учеб. пособие / Н.Л. Ильина; С.-</w:t>
      </w:r>
      <w:proofErr w:type="spellStart"/>
      <w:r w:rsidR="005D1F75" w:rsidRPr="005D1F75">
        <w:rPr>
          <w:rFonts w:ascii="Times New Roman" w:eastAsia="Calibri" w:hAnsi="Times New Roman" w:cs="Times New Roman"/>
          <w:sz w:val="28"/>
          <w:szCs w:val="28"/>
          <w:lang w:eastAsia="ru-RU"/>
        </w:rPr>
        <w:t>Еетерб</w:t>
      </w:r>
      <w:proofErr w:type="spellEnd"/>
      <w:r w:rsidR="005D1F75" w:rsidRPr="005D1F75">
        <w:rPr>
          <w:rFonts w:ascii="Times New Roman" w:eastAsia="Calibri" w:hAnsi="Times New Roman" w:cs="Times New Roman"/>
          <w:sz w:val="28"/>
          <w:szCs w:val="28"/>
          <w:lang w:eastAsia="ru-RU"/>
        </w:rPr>
        <w:t>. гос. ун-т. – СПб. : СПбГУ, 2016. – 109 с.</w:t>
      </w:r>
    </w:p>
    <w:p w14:paraId="5AE60566" w14:textId="0AC911DD" w:rsidR="005D1F75" w:rsidRPr="005D1F75" w:rsidRDefault="005A51E2" w:rsidP="005D1F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="005D1F75" w:rsidRPr="005D1F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Ивашко, С. Г. Психология : практикум / С. Г. Ивашко. – 3-е изд., </w:t>
      </w:r>
      <w:proofErr w:type="spellStart"/>
      <w:r w:rsidR="005D1F75" w:rsidRPr="005D1F75">
        <w:rPr>
          <w:rFonts w:ascii="Times New Roman" w:eastAsia="Calibri" w:hAnsi="Times New Roman" w:cs="Times New Roman"/>
          <w:sz w:val="28"/>
          <w:szCs w:val="28"/>
          <w:lang w:eastAsia="ru-RU"/>
        </w:rPr>
        <w:t>испр</w:t>
      </w:r>
      <w:proofErr w:type="spellEnd"/>
      <w:r w:rsidR="005D1F75" w:rsidRPr="005D1F7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D1F75" w:rsidRPr="005D1F75">
        <w:rPr>
          <w:rFonts w:ascii="Times New Roman" w:eastAsia="Calibri" w:hAnsi="Times New Roman" w:cs="Times New Roman"/>
          <w:sz w:val="28"/>
          <w:szCs w:val="28"/>
          <w:lang w:eastAsia="ru-RU"/>
        </w:rPr>
        <w:t>– Минск : Белорус. гос. ун-т физ. культуры, 2017. – 109 с.</w:t>
      </w:r>
    </w:p>
    <w:p w14:paraId="4569EF06" w14:textId="141528C0" w:rsidR="005D1F75" w:rsidRPr="005D1F75" w:rsidRDefault="005A51E2" w:rsidP="005D1F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="005D1F75" w:rsidRPr="005D1F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5D1F75" w:rsidRPr="005D1F75">
        <w:rPr>
          <w:rFonts w:ascii="Times New Roman" w:eastAsia="Calibri" w:hAnsi="Times New Roman" w:cs="Times New Roman"/>
          <w:sz w:val="28"/>
          <w:szCs w:val="28"/>
          <w:lang w:eastAsia="ru-RU"/>
        </w:rPr>
        <w:t>Марищук</w:t>
      </w:r>
      <w:proofErr w:type="spellEnd"/>
      <w:r w:rsidR="005D1F75" w:rsidRPr="005D1F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Л. В. Психология : учеб. пособие / Л. В. </w:t>
      </w:r>
      <w:proofErr w:type="spellStart"/>
      <w:r w:rsidR="005D1F75" w:rsidRPr="005D1F75">
        <w:rPr>
          <w:rFonts w:ascii="Times New Roman" w:eastAsia="Calibri" w:hAnsi="Times New Roman" w:cs="Times New Roman"/>
          <w:sz w:val="28"/>
          <w:szCs w:val="28"/>
          <w:lang w:eastAsia="ru-RU"/>
        </w:rPr>
        <w:t>Марищук</w:t>
      </w:r>
      <w:proofErr w:type="spellEnd"/>
      <w:r w:rsidR="005D1F75" w:rsidRPr="005D1F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С. Г. Ивашко, Т. В. Кузнецова ; под науч. ред. Л. В. </w:t>
      </w:r>
      <w:proofErr w:type="spellStart"/>
      <w:r w:rsidR="005D1F75" w:rsidRPr="005D1F75">
        <w:rPr>
          <w:rFonts w:ascii="Times New Roman" w:eastAsia="Calibri" w:hAnsi="Times New Roman" w:cs="Times New Roman"/>
          <w:sz w:val="28"/>
          <w:szCs w:val="28"/>
          <w:lang w:eastAsia="ru-RU"/>
        </w:rPr>
        <w:t>Марищук</w:t>
      </w:r>
      <w:proofErr w:type="spellEnd"/>
      <w:r w:rsidR="005D1F75" w:rsidRPr="005D1F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– 2-е изд. – Минск: </w:t>
      </w:r>
      <w:proofErr w:type="spellStart"/>
      <w:r w:rsidR="005D1F75" w:rsidRPr="005D1F75">
        <w:rPr>
          <w:rFonts w:ascii="Times New Roman" w:eastAsia="Calibri" w:hAnsi="Times New Roman" w:cs="Times New Roman"/>
          <w:sz w:val="28"/>
          <w:szCs w:val="28"/>
          <w:lang w:eastAsia="ru-RU"/>
        </w:rPr>
        <w:t>Витпостер</w:t>
      </w:r>
      <w:proofErr w:type="spellEnd"/>
      <w:r w:rsidR="005D1F75" w:rsidRPr="005D1F75">
        <w:rPr>
          <w:rFonts w:ascii="Times New Roman" w:eastAsia="Calibri" w:hAnsi="Times New Roman" w:cs="Times New Roman"/>
          <w:sz w:val="28"/>
          <w:szCs w:val="28"/>
          <w:lang w:eastAsia="ru-RU"/>
        </w:rPr>
        <w:t>, 2016. – 778 с.</w:t>
      </w:r>
    </w:p>
    <w:p w14:paraId="4A4136ED" w14:textId="60E42923" w:rsidR="005D1F75" w:rsidRDefault="005D1F75" w:rsidP="005D1F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5A51E2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5D1F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Мельник, Е. В. Психология личности и деятельности тренера : учеб.-метод. пособие / Е. В. Мельник, Ж. К. </w:t>
      </w:r>
      <w:proofErr w:type="spellStart"/>
      <w:r w:rsidRPr="005D1F75">
        <w:rPr>
          <w:rFonts w:ascii="Times New Roman" w:eastAsia="Calibri" w:hAnsi="Times New Roman" w:cs="Times New Roman"/>
          <w:sz w:val="28"/>
          <w:szCs w:val="28"/>
          <w:lang w:eastAsia="ru-RU"/>
        </w:rPr>
        <w:t>Шемет</w:t>
      </w:r>
      <w:proofErr w:type="spellEnd"/>
      <w:r w:rsidRPr="005D1F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Е. В. </w:t>
      </w:r>
      <w:proofErr w:type="spellStart"/>
      <w:r w:rsidRPr="005D1F75">
        <w:rPr>
          <w:rFonts w:ascii="Times New Roman" w:eastAsia="Calibri" w:hAnsi="Times New Roman" w:cs="Times New Roman"/>
          <w:sz w:val="28"/>
          <w:szCs w:val="28"/>
          <w:lang w:eastAsia="ru-RU"/>
        </w:rPr>
        <w:t>Силич</w:t>
      </w:r>
      <w:proofErr w:type="spellEnd"/>
      <w:r w:rsidRPr="005D1F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под </w:t>
      </w:r>
      <w:proofErr w:type="spellStart"/>
      <w:r w:rsidRPr="005D1F75">
        <w:rPr>
          <w:rFonts w:ascii="Times New Roman" w:eastAsia="Calibri" w:hAnsi="Times New Roman" w:cs="Times New Roman"/>
          <w:sz w:val="28"/>
          <w:szCs w:val="28"/>
          <w:lang w:eastAsia="ru-RU"/>
        </w:rPr>
        <w:t>ред.Е</w:t>
      </w:r>
      <w:proofErr w:type="spellEnd"/>
      <w:r w:rsidRPr="005D1F75">
        <w:rPr>
          <w:rFonts w:ascii="Times New Roman" w:eastAsia="Calibri" w:hAnsi="Times New Roman" w:cs="Times New Roman"/>
          <w:sz w:val="28"/>
          <w:szCs w:val="28"/>
          <w:lang w:eastAsia="ru-RU"/>
        </w:rPr>
        <w:t>. В. Мельник. – Минск : БГУФК, 2014. – 238 с.</w:t>
      </w:r>
    </w:p>
    <w:p w14:paraId="242F4277" w14:textId="41A768F7" w:rsidR="005D1F75" w:rsidRPr="005D1F75" w:rsidRDefault="005D1F75" w:rsidP="005D1F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5A51E2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5D1F75">
        <w:rPr>
          <w:rFonts w:ascii="Times New Roman" w:eastAsia="Calibri" w:hAnsi="Times New Roman" w:cs="Times New Roman"/>
          <w:sz w:val="28"/>
          <w:szCs w:val="28"/>
          <w:lang w:eastAsia="ru-RU"/>
        </w:rPr>
        <w:t>. Мельник, Е.В. Учет психологических особенностей личности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D1F75">
        <w:rPr>
          <w:rFonts w:ascii="Times New Roman" w:eastAsia="Calibri" w:hAnsi="Times New Roman" w:cs="Times New Roman"/>
          <w:sz w:val="28"/>
          <w:szCs w:val="28"/>
          <w:lang w:eastAsia="ru-RU"/>
        </w:rPr>
        <w:t>и деятельности тренера в практической работе спортивного психолога /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D1F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Е.В. Мельник, Ж.К. </w:t>
      </w:r>
      <w:proofErr w:type="spellStart"/>
      <w:r w:rsidRPr="005D1F75">
        <w:rPr>
          <w:rFonts w:ascii="Times New Roman" w:eastAsia="Calibri" w:hAnsi="Times New Roman" w:cs="Times New Roman"/>
          <w:sz w:val="28"/>
          <w:szCs w:val="28"/>
          <w:lang w:eastAsia="ru-RU"/>
        </w:rPr>
        <w:t>Шемет</w:t>
      </w:r>
      <w:proofErr w:type="spellEnd"/>
      <w:r w:rsidRPr="005D1F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// Мир спорта. – 2007. – № 3(28). – С. 49–54.</w:t>
      </w:r>
    </w:p>
    <w:p w14:paraId="0B2F89CE" w14:textId="2193E934" w:rsidR="005D1F75" w:rsidRPr="005D1F75" w:rsidRDefault="005D1F75" w:rsidP="005D1F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1F75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5A51E2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5D1F75">
        <w:rPr>
          <w:rFonts w:ascii="Times New Roman" w:eastAsia="Calibri" w:hAnsi="Times New Roman" w:cs="Times New Roman"/>
          <w:sz w:val="28"/>
          <w:szCs w:val="28"/>
          <w:lang w:eastAsia="ru-RU"/>
        </w:rPr>
        <w:t>. Николаев, А. Н. Успешность деятельности тренера / А. Н. Николаев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D1F75">
        <w:rPr>
          <w:rFonts w:ascii="Times New Roman" w:eastAsia="Calibri" w:hAnsi="Times New Roman" w:cs="Times New Roman"/>
          <w:sz w:val="28"/>
          <w:szCs w:val="28"/>
          <w:lang w:eastAsia="ru-RU"/>
        </w:rPr>
        <w:t>// Теория и практика физической культуры. – 2003. – № 12. – С. 29–32.</w:t>
      </w:r>
    </w:p>
    <w:p w14:paraId="0966A5DC" w14:textId="7A26B97A" w:rsidR="005D1F75" w:rsidRDefault="005D1F75" w:rsidP="005D1F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1F7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</w:t>
      </w:r>
      <w:r w:rsidR="005A51E2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5D1F75">
        <w:rPr>
          <w:rFonts w:ascii="Times New Roman" w:eastAsia="Calibri" w:hAnsi="Times New Roman" w:cs="Times New Roman"/>
          <w:sz w:val="28"/>
          <w:szCs w:val="28"/>
          <w:lang w:eastAsia="ru-RU"/>
        </w:rPr>
        <w:t>. Озолин, Н. Г. Настольная книга тренера. Наука побеждать /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D1F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Н.Г. Озолин. – М.: АСТ : Астрель : </w:t>
      </w:r>
      <w:proofErr w:type="spellStart"/>
      <w:r w:rsidRPr="005D1F75">
        <w:rPr>
          <w:rFonts w:ascii="Times New Roman" w:eastAsia="Calibri" w:hAnsi="Times New Roman" w:cs="Times New Roman"/>
          <w:sz w:val="28"/>
          <w:szCs w:val="28"/>
          <w:lang w:eastAsia="ru-RU"/>
        </w:rPr>
        <w:t>Полиграфиздат</w:t>
      </w:r>
      <w:proofErr w:type="spellEnd"/>
      <w:r w:rsidRPr="005D1F75">
        <w:rPr>
          <w:rFonts w:ascii="Times New Roman" w:eastAsia="Calibri" w:hAnsi="Times New Roman" w:cs="Times New Roman"/>
          <w:sz w:val="28"/>
          <w:szCs w:val="28"/>
          <w:lang w:eastAsia="ru-RU"/>
        </w:rPr>
        <w:t>, 2011. – 864 с.</w:t>
      </w:r>
    </w:p>
    <w:p w14:paraId="3AA66E17" w14:textId="56A88762" w:rsidR="000F073B" w:rsidRDefault="000F073B" w:rsidP="000F0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17.</w:t>
      </w:r>
      <w:r w:rsidRPr="000F073B">
        <w:rPr>
          <w:rFonts w:ascii="Times New Roman" w:eastAsia="Calibri" w:hAnsi="Times New Roman" w:cs="Times New Roman"/>
          <w:sz w:val="28"/>
          <w:szCs w:val="28"/>
          <w:lang w:eastAsia="ru-RU"/>
        </w:rPr>
        <w:t>Рогалева, Л. Н.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F073B">
        <w:rPr>
          <w:rFonts w:ascii="Times New Roman" w:eastAsia="Calibri" w:hAnsi="Times New Roman" w:cs="Times New Roman"/>
          <w:sz w:val="28"/>
          <w:szCs w:val="28"/>
          <w:lang w:eastAsia="ru-RU"/>
        </w:rPr>
        <w:t>Психодиагностика в спорте : учебное пособие / Л. Н. Рогалева,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F073B">
        <w:rPr>
          <w:rFonts w:ascii="Times New Roman" w:eastAsia="Calibri" w:hAnsi="Times New Roman" w:cs="Times New Roman"/>
          <w:sz w:val="28"/>
          <w:szCs w:val="28"/>
          <w:lang w:eastAsia="ru-RU"/>
        </w:rPr>
        <w:t>Ю. А. Дубинкина ; Министерство науки и высшего образования Российской Федерации, Уральский федеральный университет им. первого Президента России Б. Н. Ельцина. – Екатеринбург : Изд-во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F07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Урал. ун-та, 2022 – 84 с. : ил. – </w:t>
      </w:r>
      <w:proofErr w:type="spellStart"/>
      <w:r w:rsidRPr="000F073B">
        <w:rPr>
          <w:rFonts w:ascii="Times New Roman" w:eastAsia="Calibri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0F07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: с. 83 </w:t>
      </w:r>
      <w:bookmarkStart w:id="0" w:name="_GoBack"/>
      <w:bookmarkEnd w:id="0"/>
    </w:p>
    <w:p w14:paraId="6BEC7E94" w14:textId="554DC44E" w:rsidR="005D1F75" w:rsidRPr="005D1F75" w:rsidRDefault="005D1F75" w:rsidP="005D1F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0F073B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5D1F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D1F75">
        <w:rPr>
          <w:rFonts w:ascii="Times New Roman" w:eastAsia="Calibri" w:hAnsi="Times New Roman" w:cs="Times New Roman"/>
          <w:sz w:val="28"/>
          <w:szCs w:val="28"/>
          <w:lang w:eastAsia="ru-RU"/>
        </w:rPr>
        <w:t>Уэйнберг</w:t>
      </w:r>
      <w:proofErr w:type="spellEnd"/>
      <w:r w:rsidRPr="005D1F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Р. С. Основы психологии спорта и физической культуры / Р. С. </w:t>
      </w:r>
      <w:proofErr w:type="spellStart"/>
      <w:r w:rsidRPr="005D1F75">
        <w:rPr>
          <w:rFonts w:ascii="Times New Roman" w:eastAsia="Calibri" w:hAnsi="Times New Roman" w:cs="Times New Roman"/>
          <w:sz w:val="28"/>
          <w:szCs w:val="28"/>
          <w:lang w:eastAsia="ru-RU"/>
        </w:rPr>
        <w:t>Уэйнберг</w:t>
      </w:r>
      <w:proofErr w:type="spellEnd"/>
      <w:r w:rsidRPr="005D1F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5D1F75">
        <w:rPr>
          <w:rFonts w:ascii="Times New Roman" w:eastAsia="Calibri" w:hAnsi="Times New Roman" w:cs="Times New Roman"/>
          <w:sz w:val="28"/>
          <w:szCs w:val="28"/>
          <w:lang w:eastAsia="ru-RU"/>
        </w:rPr>
        <w:t>Гоулд</w:t>
      </w:r>
      <w:proofErr w:type="spellEnd"/>
      <w:r w:rsidRPr="005D1F75">
        <w:rPr>
          <w:rFonts w:ascii="Times New Roman" w:eastAsia="Calibri" w:hAnsi="Times New Roman" w:cs="Times New Roman"/>
          <w:sz w:val="28"/>
          <w:szCs w:val="28"/>
          <w:lang w:eastAsia="ru-RU"/>
        </w:rPr>
        <w:t>. – Киев: Олимпийская литература, 1998. – 335</w:t>
      </w:r>
    </w:p>
    <w:p w14:paraId="49D09463" w14:textId="35F7C4A2" w:rsidR="00D870BF" w:rsidRDefault="005D1F75" w:rsidP="005D1F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1F75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0F073B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5D1F75">
        <w:rPr>
          <w:rFonts w:ascii="Times New Roman" w:eastAsia="Calibri" w:hAnsi="Times New Roman" w:cs="Times New Roman"/>
          <w:sz w:val="28"/>
          <w:szCs w:val="28"/>
          <w:lang w:eastAsia="ru-RU"/>
        </w:rPr>
        <w:t>. Фролова, М. И. Социально–психологические компоненты модели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D1F75">
        <w:rPr>
          <w:rFonts w:ascii="Times New Roman" w:eastAsia="Calibri" w:hAnsi="Times New Roman" w:cs="Times New Roman"/>
          <w:sz w:val="28"/>
          <w:szCs w:val="28"/>
          <w:lang w:eastAsia="ru-RU"/>
        </w:rPr>
        <w:t>эффективного тренера / М. И. Фролова, А. С. Морозов // Теория и практика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D1F75">
        <w:rPr>
          <w:rFonts w:ascii="Times New Roman" w:eastAsia="Calibri" w:hAnsi="Times New Roman" w:cs="Times New Roman"/>
          <w:sz w:val="28"/>
          <w:szCs w:val="28"/>
          <w:lang w:eastAsia="ru-RU"/>
        </w:rPr>
        <w:t>физической культуры. – 1981. – № 3. – C. 11–15.</w:t>
      </w:r>
    </w:p>
    <w:p w14:paraId="198FD9F8" w14:textId="77777777" w:rsidR="005D1F75" w:rsidRPr="005D1F75" w:rsidRDefault="005D1F75" w:rsidP="005D1F7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9FF74B4" w14:textId="77777777" w:rsidR="005D1F75" w:rsidRPr="005D1F75" w:rsidRDefault="005D1F75" w:rsidP="005D1F7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5D1F75" w:rsidRPr="005D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BF"/>
    <w:rsid w:val="000F073B"/>
    <w:rsid w:val="005A51E2"/>
    <w:rsid w:val="005D1F75"/>
    <w:rsid w:val="00D8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283E"/>
  <w15:chartTrackingRefBased/>
  <w15:docId w15:val="{5E167497-E791-44E4-853F-5D1839C2B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C91AC2-ACA9-435E-A392-5142D99793F2}"/>
</file>

<file path=customXml/itemProps2.xml><?xml version="1.0" encoding="utf-8"?>
<ds:datastoreItem xmlns:ds="http://schemas.openxmlformats.org/officeDocument/2006/customXml" ds:itemID="{56DCE098-3668-4C49-9BB1-86AD1CC0C60E}"/>
</file>

<file path=customXml/itemProps3.xml><?xml version="1.0" encoding="utf-8"?>
<ds:datastoreItem xmlns:ds="http://schemas.openxmlformats.org/officeDocument/2006/customXml" ds:itemID="{77AF3133-4436-4C29-841E-9CE6700B1B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2023-07-14T11:21:00Z</dcterms:created>
  <dcterms:modified xsi:type="dcterms:W3CDTF">2023-07-14T13:05:00Z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